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6A" w:rsidRDefault="004F725C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796A6A" w:rsidRPr="00A64B4E" w:rsidRDefault="004F725C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96A6A" w:rsidRDefault="004F725C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poljoprivredu</w:t>
      </w:r>
      <w:r w:rsidR="00796A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šumarstvo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6A" w:rsidRDefault="004F725C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vodoprivredu</w:t>
      </w:r>
    </w:p>
    <w:p w:rsidR="00DD6256" w:rsidRPr="0091376A" w:rsidRDefault="00DD6256" w:rsidP="00DD6256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 w:rsidR="004F725C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Latn-RS"/>
        </w:rPr>
        <w:t>06-2/148-14</w:t>
      </w:r>
    </w:p>
    <w:p w:rsidR="00796A6A" w:rsidRDefault="00B60014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96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725C">
        <w:rPr>
          <w:rFonts w:ascii="Times New Roman" w:hAnsi="Times New Roman" w:cs="Times New Roman"/>
          <w:sz w:val="24"/>
          <w:szCs w:val="24"/>
        </w:rPr>
        <w:t>jun</w:t>
      </w:r>
      <w:proofErr w:type="gramEnd"/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 w:rsidR="00796A6A" w:rsidRPr="00A64B4E">
        <w:rPr>
          <w:rFonts w:ascii="Times New Roman" w:hAnsi="Times New Roman" w:cs="Times New Roman"/>
          <w:sz w:val="24"/>
          <w:szCs w:val="24"/>
        </w:rPr>
        <w:t>2014</w:t>
      </w:r>
      <w:r w:rsidR="00796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725C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796A6A" w:rsidRPr="00A64B4E" w:rsidRDefault="004F725C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96A6A" w:rsidRDefault="00796A6A" w:rsidP="00796A6A">
      <w:pPr>
        <w:ind w:left="576"/>
        <w:rPr>
          <w:rFonts w:ascii="Times New Roman" w:hAnsi="Times New Roman" w:cs="Times New Roman"/>
          <w:sz w:val="24"/>
          <w:szCs w:val="24"/>
        </w:rPr>
      </w:pPr>
    </w:p>
    <w:p w:rsidR="00796A6A" w:rsidRDefault="00796A6A" w:rsidP="00796A6A">
      <w:pPr>
        <w:ind w:left="576"/>
        <w:rPr>
          <w:rFonts w:ascii="Times New Roman" w:hAnsi="Times New Roman" w:cs="Times New Roman"/>
          <w:sz w:val="24"/>
          <w:szCs w:val="24"/>
        </w:rPr>
      </w:pPr>
    </w:p>
    <w:p w:rsidR="00796A6A" w:rsidRDefault="004F725C" w:rsidP="00796A6A">
      <w:pPr>
        <w:ind w:left="-288" w:right="-288" w:firstLine="8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poljoprivredu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šumarstvo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vodoprivredu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održanoj</w:t>
      </w:r>
      <w:r w:rsidR="00796A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7822">
        <w:rPr>
          <w:rFonts w:ascii="Times New Roman" w:hAnsi="Times New Roman" w:cs="Times New Roman"/>
          <w:sz w:val="24"/>
          <w:szCs w:val="24"/>
        </w:rPr>
        <w:t>20</w:t>
      </w:r>
      <w:r w:rsidR="00796A6A">
        <w:rPr>
          <w:rFonts w:ascii="Times New Roman" w:hAnsi="Times New Roman" w:cs="Times New Roman"/>
          <w:sz w:val="24"/>
          <w:szCs w:val="24"/>
        </w:rPr>
        <w:t xml:space="preserve">.06.2014.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796A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56.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796A6A" w:rsidRPr="00A64B4E">
        <w:rPr>
          <w:rFonts w:ascii="Times New Roman" w:hAnsi="Times New Roman" w:cs="Times New Roman"/>
          <w:sz w:val="24"/>
          <w:szCs w:val="24"/>
        </w:rPr>
        <w:t xml:space="preserve"> 1, </w:t>
      </w:r>
      <w:r>
        <w:rPr>
          <w:rFonts w:ascii="Times New Roman" w:hAnsi="Times New Roman" w:cs="Times New Roman"/>
          <w:sz w:val="24"/>
          <w:szCs w:val="24"/>
        </w:rPr>
        <w:t>alineja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="00796A6A" w:rsidRPr="00A64B4E">
        <w:rPr>
          <w:rFonts w:ascii="Times New Roman" w:hAnsi="Times New Roman" w:cs="Times New Roman"/>
          <w:sz w:val="24"/>
          <w:szCs w:val="24"/>
        </w:rPr>
        <w:t>:</w:t>
      </w:r>
    </w:p>
    <w:p w:rsidR="00796A6A" w:rsidRPr="00A64B4E" w:rsidRDefault="00796A6A" w:rsidP="00796A6A">
      <w:pPr>
        <w:ind w:left="-288" w:right="-288" w:firstLine="288"/>
        <w:rPr>
          <w:rFonts w:ascii="Times New Roman" w:hAnsi="Times New Roman" w:cs="Times New Roman"/>
          <w:sz w:val="24"/>
          <w:szCs w:val="24"/>
        </w:rPr>
      </w:pPr>
    </w:p>
    <w:p w:rsidR="00796A6A" w:rsidRDefault="004F725C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796A6A" w:rsidRDefault="00796A6A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796A6A" w:rsidRDefault="004F725C" w:rsidP="007C5F6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nastale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situacije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ograničenja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izvoza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7C5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Carinsk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savez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6A" w:rsidRDefault="00796A6A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796A6A" w:rsidRPr="005C26F7" w:rsidRDefault="00796A6A" w:rsidP="00796A6A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167822" w:rsidRPr="00167822" w:rsidRDefault="00167822" w:rsidP="001678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7822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20.06.2014.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dužem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nizu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stočara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podriva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uništavanjem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stočnog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uvoznog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izvoznog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lobija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7822" w:rsidRPr="00B60014" w:rsidRDefault="004F725C" w:rsidP="00B60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podržao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nastalog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Carinskog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pokrenuo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zvaničnih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međusobnim</w:t>
      </w:r>
      <w:r w:rsidR="003F1A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kontaktima</w:t>
      </w:r>
      <w:r w:rsidR="003F1A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prevaziđe</w:t>
      </w:r>
      <w:r w:rsidR="003F1A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obećanje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celokupan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ispitati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konkretni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="001678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 w:rsidR="00167822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167822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7822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iscrpno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anlaizirani</w:t>
      </w:r>
      <w:r w:rsidR="00167822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podnesu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iscrpne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konretnim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nastalog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0014" w:rsidRPr="001C4D9E" w:rsidRDefault="004F725C" w:rsidP="00B60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potrebnio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dovele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spoljnotrgovinskih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Preispitati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odgovornh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rukovodećih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nastalu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destabilizaciju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federacijom</w:t>
      </w:r>
    </w:p>
    <w:p w:rsidR="001C4D9E" w:rsidRPr="00B60014" w:rsidRDefault="004F725C" w:rsidP="001C4D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prebacivanje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niže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činovnike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lancu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komandovanja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C4D9E" w:rsidRDefault="001C4D9E" w:rsidP="001C4D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proizvodni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neodgovornom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neprofesionalnim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veterinu</w:t>
      </w:r>
    </w:p>
    <w:p w:rsidR="001C4D9E" w:rsidRDefault="001C4D9E" w:rsidP="001C4D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gašenje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proizvodnih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prislino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vać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razvijanje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uvoznica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4D9E" w:rsidRDefault="001C4D9E" w:rsidP="001C4D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razvijanje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primarne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stočarske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punu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stočara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stimulaciju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trenutna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privilegovanog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uvoznika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reeksport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stočarskih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Evidentan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enormni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sirovina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poreklom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zaklanih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životilja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sumnjivog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dorade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prerade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posledicu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gašenje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stočarske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Reublici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Srbiji</w:t>
      </w:r>
    </w:p>
    <w:p w:rsidR="001C4D9E" w:rsidRDefault="001C4D9E" w:rsidP="001C4D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isplaćuje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2.000.000.000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C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veterinarima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sumnjivog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stočari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plasmana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proizvodne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pogone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uvoznih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sirovina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sumnjivog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nerealno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niske</w:t>
      </w:r>
    </w:p>
    <w:p w:rsidR="001C4D9E" w:rsidRDefault="004F725C" w:rsidP="001C4D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ispitivanje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sankcionosanje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lancu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komandovanja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neprofesionalnim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odgovornio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nastalu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538B" w:rsidRPr="001C4D9E" w:rsidRDefault="005D538B" w:rsidP="001C4D9E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C4D9E" w:rsidRDefault="004F725C" w:rsidP="00B600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3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prilogu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zainteresovanim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stranama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0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organozovanje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190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1C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896F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6F30" w:rsidRDefault="00896F30" w:rsidP="00B600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6F30" w:rsidRDefault="00896F30" w:rsidP="00B600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6F30" w:rsidRPr="00756F60" w:rsidRDefault="004F725C" w:rsidP="00896F30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96F30" w:rsidRPr="00756F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96F30" w:rsidRPr="00756F60" w:rsidRDefault="00896F30" w:rsidP="00896F30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6F30" w:rsidRPr="00756F60" w:rsidRDefault="004F725C" w:rsidP="00896F30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896F30" w:rsidRPr="00756F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896F30" w:rsidRPr="00756F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96F3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96F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6F30" w:rsidRPr="00520EDF" w:rsidRDefault="00896F30" w:rsidP="00896F30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3D9" w:rsidRDefault="00CD33D9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C15200" w:rsidRDefault="00C15200">
      <w:pPr>
        <w:rPr>
          <w:lang w:val="sr-Cyrl-CS"/>
        </w:rPr>
      </w:pPr>
    </w:p>
    <w:p w:rsidR="004F725C" w:rsidRDefault="004F725C">
      <w:pPr>
        <w:rPr>
          <w:lang w:val="sr-Cyrl-CS"/>
        </w:rPr>
      </w:pPr>
    </w:p>
    <w:p w:rsidR="004F725C" w:rsidRDefault="004F725C">
      <w:pPr>
        <w:rPr>
          <w:lang w:val="sr-Cyrl-CS"/>
        </w:rPr>
      </w:pPr>
    </w:p>
    <w:p w:rsidR="004F725C" w:rsidRDefault="004F725C">
      <w:pPr>
        <w:rPr>
          <w:lang w:val="sr-Cyrl-CS"/>
        </w:rPr>
      </w:pPr>
    </w:p>
    <w:p w:rsidR="004F725C" w:rsidRDefault="004F725C">
      <w:pPr>
        <w:rPr>
          <w:lang w:val="sr-Cyrl-CS"/>
        </w:rPr>
      </w:pPr>
    </w:p>
    <w:p w:rsidR="004F725C" w:rsidRDefault="004F725C">
      <w:pPr>
        <w:rPr>
          <w:lang w:val="sr-Cyrl-CS"/>
        </w:rPr>
      </w:pPr>
      <w:bookmarkStart w:id="0" w:name="_GoBack"/>
      <w:bookmarkEnd w:id="0"/>
    </w:p>
    <w:p w:rsidR="00C15200" w:rsidRDefault="00C15200">
      <w:pPr>
        <w:rPr>
          <w:lang w:val="sr-Cyrl-CS"/>
        </w:rPr>
      </w:pPr>
    </w:p>
    <w:p w:rsidR="00C15200" w:rsidRDefault="00C15200" w:rsidP="00C15200">
      <w:pPr>
        <w:rPr>
          <w:lang w:val="sr-Cyrl-RS"/>
        </w:rPr>
      </w:pPr>
    </w:p>
    <w:p w:rsidR="00C15200" w:rsidRDefault="004F725C" w:rsidP="00C1520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PRILOG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Napisan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veterinarstvu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2005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nedorečen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manjkavostima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kaznenom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preklapaju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dobrobiti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nejasnim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odrebama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životinjskog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veterinarstvu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prevaziđen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ograničavajući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faktor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usklađuju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transpozicija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Pravilnici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proističu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veterinarstvu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zastareli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Pravilnici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proističu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žibvotinja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1991.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veterinarstvu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HCCP-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opteretilo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proističe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veterinarstvu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nepotrebno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vlasnici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hoće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farmu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izlažu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sanitarnih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proističe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dobrobiti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dobrobiti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nezahteva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Loš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proističe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1991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neusaglašen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C15200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Loš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nezakonit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terena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veterinarskim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stanicama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mera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tek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proceduralnih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grešaka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raspiše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2013-2015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predhodni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istekao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 </w:t>
      </w:r>
      <w:r w:rsidR="004F725C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Vakcinacija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Klasične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prestanak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preduslova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zaklanih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postupni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prestanak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6.000.000, </w:t>
      </w:r>
      <w:r>
        <w:rPr>
          <w:rFonts w:ascii="Times New Roman" w:hAnsi="Times New Roman" w:cs="Times New Roman"/>
          <w:sz w:val="24"/>
          <w:szCs w:val="24"/>
          <w:lang w:val="sr-Cyrl-RS"/>
        </w:rPr>
        <w:t>Eura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Nepoznati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završile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zadnjih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nismo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smanjili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Leukoze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TBC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tuberkuloze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Bruceloze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Sredtva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isplaćuju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veterinarskim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stanicama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premašuju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2.000.000.000,00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4121C1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Nerešen</w:t>
      </w:r>
      <w:r w:rsidR="00C15200" w:rsidRPr="00412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C15200" w:rsidRPr="00412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C15200" w:rsidRPr="004121C1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Naučnih</w:t>
      </w:r>
      <w:r w:rsidR="00C15200" w:rsidRPr="00412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 w:rsidRPr="00412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Specijalističkih</w:t>
      </w:r>
      <w:r w:rsidR="00C15200" w:rsidRPr="00412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veterinarskih</w:t>
      </w:r>
      <w:r w:rsidR="00C15200" w:rsidRPr="00412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referentna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laboratorija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Batajnici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nepoznatih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proraditi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uložena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Nedovolja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uvoznika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uvoznih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pošiljki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sumnjivog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pošiljaka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sirovina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životinjskog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nebezbednih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ishranu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Nedovoljna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odražava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stalnim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manifestuju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novinskim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člancima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sliku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poljem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15200" w:rsidRPr="002F13E3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Nepoštovanje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15200" w:rsidRPr="00F51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dovođenje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obustave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sledljivost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životinjskog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celokupnom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lancu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klanice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najavljuje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200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Kategorizacija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kategorizacija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15200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Nepoznati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monitoringa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15200" w:rsidRPr="00F5174C" w:rsidRDefault="004F725C" w:rsidP="00C152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slabo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rečeno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izbijanja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afera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svakodnevno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informisani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Aflatoksina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neregularnog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obustave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klanja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otvorenom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trovanja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neispravnim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konzervama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histamin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leševa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uginulih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C15200">
        <w:rPr>
          <w:rFonts w:ascii="Times New Roman" w:hAnsi="Times New Roman" w:cs="Times New Roman"/>
          <w:sz w:val="24"/>
          <w:szCs w:val="24"/>
          <w:lang w:val="sr-Cyrl-RS"/>
        </w:rPr>
        <w:t>....</w:t>
      </w:r>
    </w:p>
    <w:p w:rsidR="00C15200" w:rsidRPr="00C15200" w:rsidRDefault="00C15200">
      <w:pPr>
        <w:rPr>
          <w:lang w:val="sr-Cyrl-CS"/>
        </w:rPr>
      </w:pPr>
    </w:p>
    <w:sectPr w:rsidR="00C15200" w:rsidRPr="00C15200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D1" w:rsidRDefault="007F79D1" w:rsidP="004F725C">
      <w:pPr>
        <w:spacing w:after="0" w:line="240" w:lineRule="auto"/>
      </w:pPr>
      <w:r>
        <w:separator/>
      </w:r>
    </w:p>
  </w:endnote>
  <w:endnote w:type="continuationSeparator" w:id="0">
    <w:p w:rsidR="007F79D1" w:rsidRDefault="007F79D1" w:rsidP="004F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5C" w:rsidRDefault="004F72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5C" w:rsidRDefault="004F72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5C" w:rsidRDefault="004F7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D1" w:rsidRDefault="007F79D1" w:rsidP="004F725C">
      <w:pPr>
        <w:spacing w:after="0" w:line="240" w:lineRule="auto"/>
      </w:pPr>
      <w:r>
        <w:separator/>
      </w:r>
    </w:p>
  </w:footnote>
  <w:footnote w:type="continuationSeparator" w:id="0">
    <w:p w:rsidR="007F79D1" w:rsidRDefault="007F79D1" w:rsidP="004F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5C" w:rsidRDefault="004F72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5C" w:rsidRDefault="004F72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5C" w:rsidRDefault="004F72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7AF"/>
    <w:multiLevelType w:val="hybridMultilevel"/>
    <w:tmpl w:val="9B70976A"/>
    <w:lvl w:ilvl="0" w:tplc="F7F63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D062C1"/>
    <w:multiLevelType w:val="hybridMultilevel"/>
    <w:tmpl w:val="36248EC2"/>
    <w:lvl w:ilvl="0" w:tplc="976ED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6A"/>
    <w:rsid w:val="00167822"/>
    <w:rsid w:val="00190B05"/>
    <w:rsid w:val="001C4D9E"/>
    <w:rsid w:val="002E519E"/>
    <w:rsid w:val="003F1A73"/>
    <w:rsid w:val="004F725C"/>
    <w:rsid w:val="00520EDF"/>
    <w:rsid w:val="005D538B"/>
    <w:rsid w:val="006C3584"/>
    <w:rsid w:val="00796A6A"/>
    <w:rsid w:val="007C5F6C"/>
    <w:rsid w:val="007F79D1"/>
    <w:rsid w:val="00831B7B"/>
    <w:rsid w:val="00896F30"/>
    <w:rsid w:val="00921863"/>
    <w:rsid w:val="00B60014"/>
    <w:rsid w:val="00C15200"/>
    <w:rsid w:val="00CD33D9"/>
    <w:rsid w:val="00D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5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F7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5C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5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F7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5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4</cp:revision>
  <cp:lastPrinted>2014-06-24T11:19:00Z</cp:lastPrinted>
  <dcterms:created xsi:type="dcterms:W3CDTF">2014-06-24T11:23:00Z</dcterms:created>
  <dcterms:modified xsi:type="dcterms:W3CDTF">2014-06-25T13:02:00Z</dcterms:modified>
</cp:coreProperties>
</file>